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adegliano Viconag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Varese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